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研究生学位论文选题审批表（专业学位）</w:t>
      </w:r>
    </w:p>
    <w:p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专业学位类别：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领域：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□专业学位博士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1" w:hRule="atLeast"/>
          <w:jc w:val="center"/>
        </w:trPr>
        <w:tc>
          <w:tcPr>
            <w:tcW w:w="8974" w:type="dxa"/>
            <w:gridSpan w:val="5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</w:p>
          <w:p>
            <w:pPr>
              <w:spacing w:before="100" w:beforeAutospacing="1"/>
              <w:ind w:firstLine="1680" w:firstLineChars="8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项目制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（学院）</w:t>
            </w:r>
            <w:r>
              <w:rPr>
                <w:rFonts w:hint="eastAsia" w:ascii="宋体" w:hAnsi="宋体" w:eastAsia="宋体" w:cs="宋体"/>
                <w:szCs w:val="21"/>
              </w:rPr>
              <w:t>负责人签名：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exac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组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意见：    </w:t>
            </w:r>
          </w:p>
          <w:p>
            <w:pPr>
              <w:spacing w:line="240" w:lineRule="atLeas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□通过       □修改后通过     □不通过</w:t>
            </w:r>
          </w:p>
          <w:p>
            <w:pPr>
              <w:spacing w:line="240" w:lineRule="atLeas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             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评审专家组组长签名：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</w:tbl>
    <w:p>
      <w:pPr>
        <w:jc w:val="left"/>
        <w:rPr>
          <w:rFonts w:ascii="华文仿宋" w:hAnsi="华文仿宋" w:eastAsia="华文仿宋" w:cs="宋体"/>
          <w:kern w:val="0"/>
          <w:sz w:val="32"/>
          <w:szCs w:val="32"/>
        </w:rPr>
      </w:pPr>
    </w:p>
    <w:sectPr>
      <w:pgSz w:w="11906" w:h="16838"/>
      <w:pgMar w:top="1440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135E1ED6"/>
    <w:rsid w:val="139B0E51"/>
    <w:rsid w:val="3F613AFD"/>
    <w:rsid w:val="5C21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459</Characters>
  <Lines>3</Lines>
  <Paragraphs>1</Paragraphs>
  <TotalTime>1</TotalTime>
  <ScaleCrop>false</ScaleCrop>
  <LinksUpToDate>false</LinksUpToDate>
  <CharactersWithSpaces>538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ajennifer卓</cp:lastModifiedBy>
  <dcterms:modified xsi:type="dcterms:W3CDTF">2021-09-26T02:52:33Z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416AB7925DA345FDA7298DC3E063AF6A</vt:lpwstr>
  </property>
</Properties>
</file>