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深圳市科技计划备选项目征集表</w:t>
      </w:r>
    </w:p>
    <w:tbl>
      <w:tblPr>
        <w:tblW w:w="4991" w:type="pct"/>
        <w:tblInd w:w="0" w:type="dxa"/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52"/>
        <w:gridCol w:w="1330"/>
        <w:gridCol w:w="1079"/>
        <w:gridCol w:w="1545"/>
        <w:gridCol w:w="780"/>
        <w:gridCol w:w="1147"/>
        <w:gridCol w:w="2119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41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17220" cy="201930"/>
                  <wp:effectExtent l="0" t="0" r="0" b="0"/>
                  <wp:wrapNone/>
                  <wp:docPr id="27" name="Host_Control_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Host_Control_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建议单位</w:t>
            </w:r>
          </w:p>
        </w:tc>
        <w:tc>
          <w:tcPr>
            <w:tcW w:w="202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shd w:val="clear" w:fill="538DD5"/>
                <w:lang w:val="en-US" w:eastAsia="zh-CN" w:bidi="a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17220" cy="201930"/>
                  <wp:effectExtent l="0" t="0" r="0" b="0"/>
                  <wp:wrapNone/>
                  <wp:docPr id="28" name="Host_Control_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Host_Control__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组织机构代码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bdr w:val="none" w:color="auto" w:sz="0" w:space="0"/>
                <w:lang w:val="en-US" w:eastAsia="zh-CN" w:bidi="ar"/>
              </w:rPr>
              <w:t>单位地址</w:t>
            </w:r>
          </w:p>
        </w:tc>
        <w:tc>
          <w:tcPr>
            <w:tcW w:w="41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FFFFFF" w:themeColor="background1"/>
                <w:sz w:val="21"/>
                <w:szCs w:val="21"/>
                <w:highlight w:val="lightGray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FFFFFF" w:themeColor="background1"/>
                <w:kern w:val="0"/>
                <w:sz w:val="21"/>
                <w:szCs w:val="21"/>
                <w:highlight w:val="lightGray"/>
                <w:u w:val="none"/>
                <w:bdr w:val="single" w:color="000000" w:sz="4" w:space="0"/>
                <w:shd w:val="clear" w:fill="538DD5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17220" cy="201930"/>
                  <wp:effectExtent l="0" t="0" r="0" b="0"/>
                  <wp:wrapNone/>
                  <wp:docPr id="26" name="Host_Control_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Host_Control__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项目完成时所处阶段</w:t>
            </w:r>
          </w:p>
        </w:tc>
        <w:tc>
          <w:tcPr>
            <w:tcW w:w="41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FFFFFF" w:themeColor="background1"/>
                <w:kern w:val="0"/>
                <w:sz w:val="21"/>
                <w:szCs w:val="21"/>
                <w:highlight w:val="lightGray"/>
                <w:u w:val="none"/>
                <w:bdr w:val="none" w:color="auto" w:sz="0" w:space="0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□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应用基础研究院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□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研发阶段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□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中试前期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□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中试后期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□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规模化生产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□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其他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计划类别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single"/>
                <w:lang w:val="en-US" w:eastAsia="zh-CN"/>
              </w:rPr>
              <w:t>创新创业专项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项目类别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可持续发展科技专项</w:t>
            </w:r>
          </w:p>
        </w:tc>
        <w:tc>
          <w:tcPr>
            <w:tcW w:w="9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项目总预算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 xml:space="preserve">        万元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所属高新技术领域</w:t>
            </w:r>
          </w:p>
        </w:tc>
        <w:tc>
          <w:tcPr>
            <w:tcW w:w="12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所属高新技术子领域</w:t>
            </w:r>
          </w:p>
        </w:tc>
        <w:tc>
          <w:tcPr>
            <w:tcW w:w="207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实施年限</w:t>
            </w:r>
          </w:p>
        </w:tc>
        <w:tc>
          <w:tcPr>
            <w:tcW w:w="41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color w:val="444444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□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1.5年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 □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2.0年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□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2.5年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 □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3.0年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 □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其他年限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项目联系人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电子邮箱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联系人移动电话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本领域国内知名专家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74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所在单位及职务</w:t>
            </w:r>
          </w:p>
        </w:tc>
        <w:tc>
          <w:tcPr>
            <w:tcW w:w="16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联系电话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8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8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8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8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项目实施目的与意义 （600字以内）</w:t>
            </w:r>
          </w:p>
        </w:tc>
        <w:tc>
          <w:tcPr>
            <w:tcW w:w="41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17220" cy="201930"/>
                  <wp:effectExtent l="0" t="0" r="0" b="0"/>
                  <wp:wrapNone/>
                  <wp:docPr id="21" name="Host_Control_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Host_Control__1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17220" cy="201930"/>
                  <wp:effectExtent l="0" t="0" r="0" b="0"/>
                  <wp:wrapNone/>
                  <wp:docPr id="16" name="Host_Control_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Host_Control__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国内外发展现状与趋势 （600字以内）</w:t>
            </w:r>
          </w:p>
        </w:tc>
        <w:tc>
          <w:tcPr>
            <w:tcW w:w="41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17220" cy="375285"/>
                  <wp:effectExtent l="0" t="0" r="0" b="0"/>
                  <wp:wrapNone/>
                  <wp:docPr id="7" name="Host_Control_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Host_Control__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研究内容与技术路线 （800字以内）</w:t>
            </w:r>
          </w:p>
        </w:tc>
        <w:tc>
          <w:tcPr>
            <w:tcW w:w="41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6" w:hRule="atLeast"/>
        </w:trPr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项目执行期内实现的主要经济指标、学术指标、技术指标（800字以内）</w:t>
            </w:r>
          </w:p>
        </w:tc>
        <w:tc>
          <w:tcPr>
            <w:tcW w:w="41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17220" cy="375285"/>
                  <wp:effectExtent l="0" t="0" r="0" b="0"/>
                  <wp:wrapNone/>
                  <wp:docPr id="20" name="Host_Control_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Host_Control__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一、经济指标：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二、学术指标：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三、技术指标：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项目预期成果的表现形式</w:t>
            </w:r>
          </w:p>
        </w:tc>
        <w:tc>
          <w:tcPr>
            <w:tcW w:w="41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 w:eastAsiaTheme="minorEastAsia"/>
                <w:i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新产品/品种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□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新装置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□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新工艺/方法/模式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□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新材料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□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软件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□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论文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□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著作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□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研究（咨询）报告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□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技术标准   </w:t>
            </w:r>
            <w:r>
              <w:rPr>
                <w:rFonts w:hint="eastAsia" w:ascii="宋体" w:hAnsi="宋体"/>
                <w:sz w:val="21"/>
                <w:szCs w:val="21"/>
              </w:rPr>
              <w:t>□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基地建设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□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其他</w:t>
            </w:r>
            <w:bookmarkStart w:id="0" w:name="_GoBack"/>
            <w:bookmarkEnd w:id="0"/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项目执行期内新增的就业人数</w:t>
            </w:r>
          </w:p>
        </w:tc>
        <w:tc>
          <w:tcPr>
            <w:tcW w:w="41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Style w:val="9"/>
                <w:sz w:val="21"/>
                <w:szCs w:val="21"/>
                <w:u w:val="none"/>
                <w:lang w:val="en-US" w:eastAsia="zh-CN" w:bidi="ar"/>
              </w:rPr>
              <w:t>人以上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89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项目执行期内培养的人才数（博士/硕士/工程师/技术工人）</w:t>
            </w:r>
          </w:p>
        </w:tc>
        <w:tc>
          <w:tcPr>
            <w:tcW w:w="41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博士</w:t>
            </w:r>
            <w:r>
              <w:rPr>
                <w:rStyle w:val="8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89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1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硕士</w:t>
            </w:r>
            <w:r>
              <w:rPr>
                <w:rStyle w:val="8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89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1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工程师</w:t>
            </w:r>
            <w:r>
              <w:rPr>
                <w:rStyle w:val="8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89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1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技术工人</w:t>
            </w:r>
            <w:r>
              <w:rPr>
                <w:rStyle w:val="8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8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项目执行期内产生的累计净利润/累计产品销售收入（万元）</w:t>
            </w:r>
          </w:p>
        </w:tc>
        <w:tc>
          <w:tcPr>
            <w:tcW w:w="41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22222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22222"/>
                <w:kern w:val="0"/>
                <w:sz w:val="21"/>
                <w:szCs w:val="21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17220" cy="201930"/>
                  <wp:effectExtent l="0" t="0" r="0" b="0"/>
                  <wp:wrapNone/>
                  <wp:docPr id="4" name="Host_Control__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Host_Control__2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9"/>
                <w:sz w:val="21"/>
                <w:szCs w:val="21"/>
                <w:bdr w:val="none" w:color="auto" w:sz="0" w:space="0"/>
                <w:lang w:val="en-US" w:eastAsia="zh-CN" w:bidi="ar"/>
              </w:rPr>
              <w:t>净利润</w:t>
            </w:r>
            <w:r>
              <w:rPr>
                <w:rStyle w:val="8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  </w:t>
            </w:r>
            <w:r>
              <w:rPr>
                <w:rStyle w:val="9"/>
                <w:sz w:val="21"/>
                <w:szCs w:val="21"/>
                <w:bdr w:val="none" w:color="auto" w:sz="0" w:space="0"/>
                <w:lang w:val="en-US" w:eastAsia="zh-CN" w:bidi="ar"/>
              </w:rPr>
              <w:t>以上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8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1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22222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22222"/>
                <w:kern w:val="0"/>
                <w:sz w:val="21"/>
                <w:szCs w:val="21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17220" cy="201930"/>
                  <wp:effectExtent l="0" t="0" r="0" b="0"/>
                  <wp:wrapNone/>
                  <wp:docPr id="13" name="Host_Control__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Host_Control__3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9"/>
                <w:sz w:val="21"/>
                <w:szCs w:val="21"/>
                <w:bdr w:val="none" w:color="auto" w:sz="0" w:space="0"/>
                <w:lang w:val="en-US" w:eastAsia="zh-CN" w:bidi="ar"/>
              </w:rPr>
              <w:t>累计产品销售收入</w:t>
            </w:r>
            <w:r>
              <w:rPr>
                <w:rStyle w:val="8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  </w:t>
            </w:r>
            <w:r>
              <w:rPr>
                <w:rStyle w:val="9"/>
                <w:sz w:val="21"/>
                <w:szCs w:val="21"/>
                <w:bdr w:val="none" w:color="auto" w:sz="0" w:space="0"/>
                <w:lang w:val="en-US" w:eastAsia="zh-CN" w:bidi="ar"/>
              </w:rPr>
              <w:t>以上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8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项目执行期内产生的累计纳税额/带动的资金投入（万元）</w:t>
            </w:r>
          </w:p>
        </w:tc>
        <w:tc>
          <w:tcPr>
            <w:tcW w:w="41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22222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22222"/>
                <w:kern w:val="0"/>
                <w:sz w:val="21"/>
                <w:szCs w:val="21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17220" cy="201930"/>
                  <wp:effectExtent l="0" t="0" r="0" b="0"/>
                  <wp:wrapNone/>
                  <wp:docPr id="22" name="Host_Control__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Host_Control__3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9"/>
                <w:sz w:val="21"/>
                <w:szCs w:val="21"/>
                <w:bdr w:val="none" w:color="auto" w:sz="0" w:space="0"/>
                <w:lang w:val="en-US" w:eastAsia="zh-CN" w:bidi="ar"/>
              </w:rPr>
              <w:t>累计纳税额</w:t>
            </w:r>
            <w:r>
              <w:rPr>
                <w:rStyle w:val="8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  </w:t>
            </w:r>
            <w:r>
              <w:rPr>
                <w:rStyle w:val="9"/>
                <w:sz w:val="21"/>
                <w:szCs w:val="21"/>
                <w:bdr w:val="none" w:color="auto" w:sz="0" w:space="0"/>
                <w:lang w:val="en-US" w:eastAsia="zh-CN" w:bidi="ar"/>
              </w:rPr>
              <w:t>以上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8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1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22222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22222"/>
                <w:kern w:val="0"/>
                <w:sz w:val="21"/>
                <w:szCs w:val="21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17220" cy="201930"/>
                  <wp:effectExtent l="0" t="0" r="0" b="0"/>
                  <wp:wrapNone/>
                  <wp:docPr id="33" name="Host_Control__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Host_Control__3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9"/>
                <w:sz w:val="21"/>
                <w:szCs w:val="21"/>
                <w:bdr w:val="none" w:color="auto" w:sz="0" w:space="0"/>
                <w:lang w:val="en-US" w:eastAsia="zh-CN" w:bidi="ar"/>
              </w:rPr>
              <w:t>带动的资金投入</w:t>
            </w:r>
            <w:r>
              <w:rPr>
                <w:rStyle w:val="8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  </w:t>
            </w:r>
            <w:r>
              <w:rPr>
                <w:rStyle w:val="9"/>
                <w:sz w:val="21"/>
                <w:szCs w:val="21"/>
                <w:bdr w:val="none" w:color="auto" w:sz="0" w:space="0"/>
                <w:lang w:val="en-US" w:eastAsia="zh-CN" w:bidi="ar"/>
              </w:rPr>
              <w:t>以上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8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项目执行期内申请的专利数（发明专利/实用新型/外观设计）</w:t>
            </w:r>
          </w:p>
        </w:tc>
        <w:tc>
          <w:tcPr>
            <w:tcW w:w="41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22222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22222"/>
                <w:kern w:val="0"/>
                <w:sz w:val="21"/>
                <w:szCs w:val="21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17220" cy="201930"/>
                  <wp:effectExtent l="0" t="0" r="0" b="0"/>
                  <wp:wrapNone/>
                  <wp:docPr id="37" name="Host_Control__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Host_Control__3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9"/>
                <w:sz w:val="21"/>
                <w:szCs w:val="21"/>
                <w:bdr w:val="none" w:color="auto" w:sz="0" w:space="0"/>
                <w:lang w:val="en-US" w:eastAsia="zh-CN" w:bidi="ar"/>
              </w:rPr>
              <w:t>发明专利</w:t>
            </w:r>
            <w:r>
              <w:rPr>
                <w:rStyle w:val="8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  </w:t>
            </w:r>
            <w:r>
              <w:rPr>
                <w:rStyle w:val="9"/>
                <w:sz w:val="21"/>
                <w:szCs w:val="21"/>
                <w:bdr w:val="none" w:color="auto" w:sz="0" w:space="0"/>
                <w:lang w:val="en-US" w:eastAsia="zh-CN" w:bidi="ar"/>
              </w:rPr>
              <w:t>以上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8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1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22222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22222"/>
                <w:kern w:val="0"/>
                <w:sz w:val="21"/>
                <w:szCs w:val="21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17220" cy="201930"/>
                  <wp:effectExtent l="0" t="0" r="0" b="0"/>
                  <wp:wrapNone/>
                  <wp:docPr id="36" name="Host_Control__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Host_Control__3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9"/>
                <w:sz w:val="21"/>
                <w:szCs w:val="21"/>
                <w:bdr w:val="none" w:color="auto" w:sz="0" w:space="0"/>
                <w:lang w:val="en-US" w:eastAsia="zh-CN" w:bidi="ar"/>
              </w:rPr>
              <w:t>实用新型</w:t>
            </w:r>
            <w:r>
              <w:rPr>
                <w:rStyle w:val="8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  </w:t>
            </w:r>
            <w:r>
              <w:rPr>
                <w:rStyle w:val="9"/>
                <w:sz w:val="21"/>
                <w:szCs w:val="21"/>
                <w:bdr w:val="none" w:color="auto" w:sz="0" w:space="0"/>
                <w:lang w:val="en-US" w:eastAsia="zh-CN" w:bidi="ar"/>
              </w:rPr>
              <w:t>以上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8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1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22222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22222"/>
                <w:kern w:val="0"/>
                <w:sz w:val="21"/>
                <w:szCs w:val="21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17220" cy="201930"/>
                  <wp:effectExtent l="0" t="0" r="0" b="0"/>
                  <wp:wrapNone/>
                  <wp:docPr id="35" name="Host_Control__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Host_Control__3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9"/>
                <w:sz w:val="21"/>
                <w:szCs w:val="21"/>
                <w:bdr w:val="none" w:color="auto" w:sz="0" w:space="0"/>
                <w:lang w:val="en-US" w:eastAsia="zh-CN" w:bidi="ar"/>
              </w:rPr>
              <w:t>外观设计</w:t>
            </w:r>
            <w:r>
              <w:rPr>
                <w:rStyle w:val="8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  </w:t>
            </w:r>
            <w:r>
              <w:rPr>
                <w:rStyle w:val="9"/>
                <w:sz w:val="21"/>
                <w:szCs w:val="21"/>
                <w:bdr w:val="none" w:color="auto" w:sz="0" w:space="0"/>
                <w:lang w:val="en-US" w:eastAsia="zh-CN" w:bidi="ar"/>
              </w:rPr>
              <w:t>以上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8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项目执行期内发表的论文数（论文总数/SCI检索数/EI检索数）</w:t>
            </w:r>
          </w:p>
        </w:tc>
        <w:tc>
          <w:tcPr>
            <w:tcW w:w="41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22222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22222"/>
                <w:kern w:val="0"/>
                <w:sz w:val="21"/>
                <w:szCs w:val="21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17220" cy="201930"/>
                  <wp:effectExtent l="0" t="0" r="0" b="0"/>
                  <wp:wrapNone/>
                  <wp:docPr id="38" name="Host_Control__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Host_Control__3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9"/>
                <w:sz w:val="21"/>
                <w:szCs w:val="21"/>
                <w:bdr w:val="none" w:color="auto" w:sz="0" w:space="0"/>
                <w:lang w:val="en-US" w:eastAsia="zh-CN" w:bidi="ar"/>
              </w:rPr>
              <w:t>论文总数</w:t>
            </w:r>
            <w:r>
              <w:rPr>
                <w:rStyle w:val="8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  </w:t>
            </w:r>
            <w:r>
              <w:rPr>
                <w:rStyle w:val="9"/>
                <w:sz w:val="21"/>
                <w:szCs w:val="21"/>
                <w:bdr w:val="none" w:color="auto" w:sz="0" w:space="0"/>
                <w:lang w:val="en-US" w:eastAsia="zh-CN" w:bidi="ar"/>
              </w:rPr>
              <w:t>以上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8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1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22222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22222"/>
                <w:kern w:val="0"/>
                <w:sz w:val="21"/>
                <w:szCs w:val="21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17220" cy="201930"/>
                  <wp:effectExtent l="0" t="0" r="0" b="0"/>
                  <wp:wrapNone/>
                  <wp:docPr id="34" name="Host_Control__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Host_Control__3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9"/>
                <w:sz w:val="21"/>
                <w:szCs w:val="21"/>
                <w:bdr w:val="none" w:color="auto" w:sz="0" w:space="0"/>
                <w:lang w:val="en-US" w:eastAsia="zh-CN" w:bidi="ar"/>
              </w:rPr>
              <w:t>SCI检索数</w:t>
            </w:r>
            <w:r>
              <w:rPr>
                <w:rStyle w:val="8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  </w:t>
            </w:r>
            <w:r>
              <w:rPr>
                <w:rStyle w:val="9"/>
                <w:sz w:val="21"/>
                <w:szCs w:val="21"/>
                <w:bdr w:val="none" w:color="auto" w:sz="0" w:space="0"/>
                <w:lang w:val="en-US" w:eastAsia="zh-CN" w:bidi="ar"/>
              </w:rPr>
              <w:t>以上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8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1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22222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22222"/>
                <w:kern w:val="0"/>
                <w:sz w:val="21"/>
                <w:szCs w:val="21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17220" cy="201930"/>
                  <wp:effectExtent l="0" t="0" r="0" b="0"/>
                  <wp:wrapNone/>
                  <wp:docPr id="32" name="Host_Control__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Host_Control__3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9"/>
                <w:sz w:val="21"/>
                <w:szCs w:val="21"/>
                <w:bdr w:val="none" w:color="auto" w:sz="0" w:space="0"/>
                <w:lang w:val="en-US" w:eastAsia="zh-CN" w:bidi="ar"/>
              </w:rPr>
              <w:t>EI检索数</w:t>
            </w:r>
            <w:r>
              <w:rPr>
                <w:rStyle w:val="8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  </w:t>
            </w:r>
            <w:r>
              <w:rPr>
                <w:rStyle w:val="9"/>
                <w:sz w:val="21"/>
                <w:szCs w:val="21"/>
                <w:bdr w:val="none" w:color="auto" w:sz="0" w:space="0"/>
                <w:lang w:val="en-US" w:eastAsia="zh-CN" w:bidi="ar"/>
              </w:rPr>
              <w:t>以上</w:t>
            </w:r>
          </w:p>
        </w:tc>
      </w:tr>
    </w:tbl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B34502"/>
    <w:rsid w:val="6DFF2780"/>
    <w:rsid w:val="7BA1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  <w:style w:type="character" w:customStyle="1" w:styleId="5">
    <w:name w:val="font01"/>
    <w:basedOn w:val="3"/>
    <w:uiPriority w:val="0"/>
    <w:rPr>
      <w:rFonts w:hint="eastAsia" w:ascii="宋体" w:hAnsi="宋体" w:eastAsia="宋体" w:cs="宋体"/>
      <w:b/>
      <w:color w:val="222222"/>
      <w:sz w:val="18"/>
      <w:szCs w:val="18"/>
      <w:u w:val="none"/>
    </w:rPr>
  </w:style>
  <w:style w:type="character" w:customStyle="1" w:styleId="6">
    <w:name w:val="font5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7">
    <w:name w:val="font7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21"/>
    <w:basedOn w:val="3"/>
    <w:uiPriority w:val="0"/>
    <w:rPr>
      <w:rFonts w:hint="eastAsia" w:ascii="宋体" w:hAnsi="宋体" w:eastAsia="宋体" w:cs="宋体"/>
      <w:color w:val="222222"/>
      <w:sz w:val="18"/>
      <w:szCs w:val="18"/>
      <w:u w:val="single"/>
    </w:rPr>
  </w:style>
  <w:style w:type="character" w:customStyle="1" w:styleId="9">
    <w:name w:val="font41"/>
    <w:basedOn w:val="3"/>
    <w:uiPriority w:val="0"/>
    <w:rPr>
      <w:rFonts w:hint="eastAsia" w:ascii="宋体" w:hAnsi="宋体" w:eastAsia="宋体" w:cs="宋体"/>
      <w:color w:val="222222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2020-06-15T07:39:17Z</dcterms:created>
  <dc:creator>87403</dc:creator>
  <cp:lastModifiedBy>何钊</cp:lastModifiedBy>
  <dcterms:modified xsi:type="dcterms:W3CDTF">2020-06-15T08:17:15Z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