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2"/>
        <w:keepNext w:val="0"/>
        <w:keepLines w:val="0"/>
        <w:widowControl/>
        <w:suppressLineNumbers w:val="0"/>
        <w:spacing w:before="300" w:beforeAutospacing="0" w:after="300" w:afterAutospacing="0" w:line="330" w:lineRule="atLeast"/>
        <w:ind w:left="150" w:right="150"/>
        <w:jc w:val="center"/>
      </w:pPr>
      <w:r>
        <w:rPr>
          <w:rStyle w:val="4"/>
          <w:rFonts w:ascii="黑体" w:hAnsi="宋体" w:eastAsia="黑体" w:cs="黑体"/>
          <w:i w:val="0"/>
          <w:color w:val="323232"/>
          <w:sz w:val="36"/>
          <w:szCs w:val="36"/>
          <w:shd w:val="clear" w:fill="F6FAFF"/>
        </w:rPr>
        <w:t>西北农林科技大学“推广团队支持计划”</w:t>
      </w:r>
    </w:p>
    <w:p>
      <w:pPr>
        <w:pStyle w:val="2"/>
        <w:keepNext w:val="0"/>
        <w:keepLines w:val="0"/>
        <w:widowControl/>
        <w:suppressLineNumbers w:val="0"/>
        <w:spacing w:before="300" w:beforeAutospacing="0" w:after="300" w:afterAutospacing="0" w:line="330" w:lineRule="atLeast"/>
        <w:ind w:left="150" w:right="150"/>
        <w:jc w:val="center"/>
      </w:pPr>
      <w:r>
        <w:rPr>
          <w:rStyle w:val="4"/>
          <w:rFonts w:hint="eastAsia" w:ascii="黑体" w:hAnsi="宋体" w:eastAsia="黑体" w:cs="黑体"/>
          <w:i w:val="0"/>
          <w:color w:val="323232"/>
          <w:sz w:val="36"/>
          <w:szCs w:val="36"/>
          <w:shd w:val="clear" w:fill="F6FAFF"/>
        </w:rPr>
        <w:t>实施办法（试行）</w:t>
      </w:r>
    </w:p>
    <w:p>
      <w:pPr>
        <w:pStyle w:val="2"/>
        <w:keepNext w:val="0"/>
        <w:keepLines w:val="0"/>
        <w:widowControl/>
        <w:suppressLineNumbers w:val="0"/>
        <w:spacing w:before="300" w:beforeAutospacing="0" w:after="300" w:afterAutospacing="0" w:line="330" w:lineRule="atLeast"/>
        <w:ind w:left="150" w:right="150"/>
        <w:jc w:val="center"/>
      </w:pPr>
      <w:r>
        <w:rPr>
          <w:rFonts w:hint="eastAsia" w:ascii="黑体" w:hAnsi="宋体" w:eastAsia="黑体" w:cs="黑体"/>
          <w:color w:val="323232"/>
          <w:sz w:val="30"/>
          <w:szCs w:val="30"/>
          <w:shd w:val="clear" w:fill="F6FAFF"/>
        </w:rPr>
        <w:t>第一章  总  则</w:t>
      </w:r>
    </w:p>
    <w:p>
      <w:pPr>
        <w:pStyle w:val="2"/>
        <w:keepNext w:val="0"/>
        <w:keepLines w:val="0"/>
        <w:widowControl/>
        <w:suppressLineNumbers w:val="0"/>
        <w:spacing w:before="300" w:beforeAutospacing="0" w:after="300" w:afterAutospacing="0" w:line="330" w:lineRule="atLeast"/>
        <w:ind w:left="150" w:right="150"/>
      </w:pPr>
      <w:r>
        <w:rPr>
          <w:rFonts w:hint="eastAsia" w:ascii="仿宋" w:hAnsi="仿宋" w:eastAsia="仿宋" w:cs="仿宋"/>
          <w:color w:val="323232"/>
          <w:sz w:val="30"/>
          <w:szCs w:val="30"/>
          <w:shd w:val="clear" w:fill="F6FAFF"/>
          <w:lang w:val="en-US" w:eastAsia="zh-CN"/>
        </w:rPr>
        <w:t xml:space="preserve">    </w:t>
      </w:r>
      <w:r>
        <w:rPr>
          <w:rFonts w:ascii="仿宋" w:hAnsi="仿宋" w:eastAsia="仿宋" w:cs="仿宋"/>
          <w:color w:val="323232"/>
          <w:sz w:val="30"/>
          <w:szCs w:val="30"/>
          <w:shd w:val="clear" w:fill="F6FAFF"/>
        </w:rPr>
        <w:t>第一条  为深入贯彻学校《关于进一步加强农业科技推广工作，深入推进产学研紧密结合的意见》</w:t>
      </w:r>
      <w:r>
        <w:rPr>
          <w:rFonts w:hint="eastAsia" w:ascii="仿宋" w:hAnsi="仿宋" w:eastAsia="仿宋" w:cs="仿宋"/>
          <w:color w:val="323232"/>
          <w:sz w:val="30"/>
          <w:szCs w:val="30"/>
          <w:shd w:val="clear" w:fill="F6FAFF"/>
        </w:rPr>
        <w:t>（校党发〔2012〕34号）精神，有效解决科技推广后继乏人的问题，推动建立一支高水平农业科技推广队伍，不断提升学校社会服务功能，突显学校产学研紧密结合的办学特色，特制定本办法。</w:t>
      </w:r>
    </w:p>
    <w:p>
      <w:pPr>
        <w:pStyle w:val="2"/>
        <w:keepNext w:val="0"/>
        <w:keepLines w:val="0"/>
        <w:widowControl/>
        <w:suppressLineNumbers w:val="0"/>
        <w:spacing w:before="300" w:beforeAutospacing="0" w:after="300" w:afterAutospacing="0" w:line="330" w:lineRule="atLeast"/>
        <w:ind w:left="150" w:right="150"/>
      </w:pPr>
      <w:r>
        <w:rPr>
          <w:rFonts w:hint="eastAsia" w:ascii="仿宋" w:hAnsi="仿宋" w:eastAsia="仿宋" w:cs="仿宋"/>
          <w:color w:val="323232"/>
          <w:sz w:val="30"/>
          <w:szCs w:val="30"/>
          <w:shd w:val="clear" w:fill="F6FAFF"/>
          <w:lang w:val="en-US" w:eastAsia="zh-CN"/>
        </w:rPr>
        <w:t xml:space="preserve">    </w:t>
      </w:r>
      <w:r>
        <w:rPr>
          <w:rFonts w:hint="eastAsia" w:ascii="仿宋" w:hAnsi="仿宋" w:eastAsia="仿宋" w:cs="仿宋"/>
          <w:color w:val="323232"/>
          <w:sz w:val="30"/>
          <w:szCs w:val="30"/>
          <w:shd w:val="clear" w:fill="F6FAFF"/>
        </w:rPr>
        <w:t>第二条  本计划主要支持围绕国家战略需求和区域农业产业发展需要，以学校试验示范站（基地）为平台，常年在生产一线从事应用技术研究、人才培养和成果示范推广的专家团队。</w:t>
      </w:r>
    </w:p>
    <w:p>
      <w:pPr>
        <w:pStyle w:val="2"/>
        <w:keepNext w:val="0"/>
        <w:keepLines w:val="0"/>
        <w:widowControl/>
        <w:suppressLineNumbers w:val="0"/>
        <w:spacing w:before="300" w:beforeAutospacing="0" w:after="300" w:afterAutospacing="0" w:line="330" w:lineRule="atLeast"/>
        <w:ind w:left="150" w:right="150"/>
      </w:pPr>
      <w:r>
        <w:rPr>
          <w:rFonts w:hint="eastAsia" w:ascii="仿宋" w:hAnsi="仿宋" w:eastAsia="仿宋" w:cs="仿宋"/>
          <w:color w:val="323232"/>
          <w:sz w:val="30"/>
          <w:szCs w:val="30"/>
          <w:shd w:val="clear" w:fill="F6FAFF"/>
          <w:lang w:val="en-US" w:eastAsia="zh-CN"/>
        </w:rPr>
        <w:t xml:space="preserve">    </w:t>
      </w:r>
      <w:r>
        <w:rPr>
          <w:rFonts w:hint="eastAsia" w:ascii="仿宋" w:hAnsi="仿宋" w:eastAsia="仿宋" w:cs="仿宋"/>
          <w:color w:val="323232"/>
          <w:sz w:val="30"/>
          <w:szCs w:val="30"/>
          <w:shd w:val="clear" w:fill="F6FAFF"/>
        </w:rPr>
        <w:t>第三条  推广团队原则上按产业领域和产业服务方向设置。如：小麦、玉米、油菜、蔬菜、苹果、猕猴桃、红枣、牛、羊等具体产业技术推广团队，以及农机、信息、植保、资环、食品、经管、人文等多学科产业服务团队。要求团队应有校内多学科人员和地方技术骨干参与。</w:t>
      </w:r>
    </w:p>
    <w:p>
      <w:pPr>
        <w:pStyle w:val="2"/>
        <w:keepNext w:val="0"/>
        <w:keepLines w:val="0"/>
        <w:widowControl/>
        <w:suppressLineNumbers w:val="0"/>
        <w:spacing w:before="300" w:beforeAutospacing="0" w:after="300" w:afterAutospacing="0" w:line="330" w:lineRule="atLeast"/>
        <w:ind w:left="150" w:right="150"/>
      </w:pPr>
      <w:r>
        <w:rPr>
          <w:rFonts w:hint="eastAsia" w:ascii="仿宋" w:hAnsi="仿宋" w:eastAsia="仿宋" w:cs="仿宋"/>
          <w:color w:val="323232"/>
          <w:sz w:val="30"/>
          <w:szCs w:val="30"/>
          <w:shd w:val="clear" w:fill="F6FAFF"/>
          <w:lang w:val="en-US" w:eastAsia="zh-CN"/>
        </w:rPr>
        <w:t xml:space="preserve">    </w:t>
      </w:r>
      <w:r>
        <w:rPr>
          <w:rFonts w:hint="eastAsia" w:ascii="仿宋" w:hAnsi="仿宋" w:eastAsia="仿宋" w:cs="仿宋"/>
          <w:color w:val="323232"/>
          <w:sz w:val="30"/>
          <w:szCs w:val="30"/>
          <w:shd w:val="clear" w:fill="F6FAFF"/>
        </w:rPr>
        <w:t>第四条  本计划实行团队申请、学院推荐、学校评审、专项支持、目标考核、合同管理。</w:t>
      </w:r>
    </w:p>
    <w:p>
      <w:pPr>
        <w:pStyle w:val="2"/>
        <w:keepNext w:val="0"/>
        <w:keepLines w:val="0"/>
        <w:widowControl/>
        <w:suppressLineNumbers w:val="0"/>
        <w:spacing w:before="300" w:beforeAutospacing="0" w:after="300" w:afterAutospacing="0" w:line="330" w:lineRule="atLeast"/>
        <w:ind w:left="150" w:right="150"/>
      </w:pPr>
      <w:r>
        <w:rPr>
          <w:rFonts w:hint="eastAsia" w:ascii="仿宋" w:hAnsi="仿宋" w:eastAsia="仿宋" w:cs="仿宋"/>
          <w:color w:val="323232"/>
          <w:sz w:val="30"/>
          <w:szCs w:val="30"/>
          <w:shd w:val="clear" w:fill="F6FAFF"/>
          <w:lang w:val="en-US" w:eastAsia="zh-CN"/>
        </w:rPr>
        <w:t xml:space="preserve">    </w:t>
      </w:r>
      <w:r>
        <w:rPr>
          <w:rFonts w:hint="eastAsia" w:ascii="仿宋" w:hAnsi="仿宋" w:eastAsia="仿宋" w:cs="仿宋"/>
          <w:color w:val="323232"/>
          <w:sz w:val="30"/>
          <w:szCs w:val="30"/>
          <w:shd w:val="clear" w:fill="F6FAFF"/>
        </w:rPr>
        <w:t>第五条  学校科技推广处会同人事处、陕西省农林科学院（新农村发展研究院）办公室负责组织推广团队的选拨评审、立项支持和考核管理。</w:t>
      </w:r>
    </w:p>
    <w:p>
      <w:pPr>
        <w:pStyle w:val="2"/>
        <w:keepNext w:val="0"/>
        <w:keepLines w:val="0"/>
        <w:widowControl/>
        <w:suppressLineNumbers w:val="0"/>
        <w:spacing w:before="300" w:beforeAutospacing="0" w:after="300" w:afterAutospacing="0" w:line="330" w:lineRule="atLeast"/>
        <w:ind w:left="150" w:right="150"/>
        <w:jc w:val="center"/>
      </w:pPr>
      <w:r>
        <w:rPr>
          <w:rFonts w:hint="eastAsia" w:ascii="黑体" w:hAnsi="宋体" w:eastAsia="黑体" w:cs="黑体"/>
          <w:color w:val="323232"/>
          <w:sz w:val="30"/>
          <w:szCs w:val="30"/>
          <w:shd w:val="clear" w:fill="F6FAFF"/>
        </w:rPr>
        <w:t>第二章  申报条件</w:t>
      </w:r>
    </w:p>
    <w:p>
      <w:pPr>
        <w:pStyle w:val="2"/>
        <w:keepNext w:val="0"/>
        <w:keepLines w:val="0"/>
        <w:widowControl/>
        <w:suppressLineNumbers w:val="0"/>
        <w:spacing w:before="300" w:beforeAutospacing="0" w:after="300" w:afterAutospacing="0" w:line="330" w:lineRule="atLeast"/>
        <w:ind w:left="150" w:right="150"/>
      </w:pPr>
      <w:r>
        <w:rPr>
          <w:rFonts w:hint="eastAsia" w:ascii="仿宋" w:hAnsi="仿宋" w:eastAsia="仿宋" w:cs="仿宋"/>
          <w:color w:val="323232"/>
          <w:sz w:val="30"/>
          <w:szCs w:val="30"/>
          <w:shd w:val="clear" w:fill="F6FAFF"/>
          <w:lang w:val="en-US" w:eastAsia="zh-CN"/>
        </w:rPr>
        <w:t xml:space="preserve">    </w:t>
      </w:r>
      <w:r>
        <w:rPr>
          <w:rFonts w:hint="eastAsia" w:ascii="仿宋" w:hAnsi="仿宋" w:eastAsia="仿宋" w:cs="仿宋"/>
          <w:color w:val="323232"/>
          <w:sz w:val="30"/>
          <w:szCs w:val="30"/>
          <w:shd w:val="clear" w:fill="F6FAFF"/>
        </w:rPr>
        <w:t>第六条  申报“推广团队支持计划”的推广团队应符合以下基本条件：</w:t>
      </w:r>
    </w:p>
    <w:p>
      <w:pPr>
        <w:pStyle w:val="2"/>
        <w:keepNext w:val="0"/>
        <w:keepLines w:val="0"/>
        <w:widowControl/>
        <w:suppressLineNumbers w:val="0"/>
        <w:spacing w:before="300" w:beforeAutospacing="0" w:after="300" w:afterAutospacing="0" w:line="330" w:lineRule="atLeast"/>
        <w:ind w:left="150" w:right="150"/>
      </w:pPr>
      <w:r>
        <w:rPr>
          <w:rFonts w:hint="eastAsia" w:ascii="仿宋" w:hAnsi="仿宋" w:eastAsia="仿宋" w:cs="仿宋"/>
          <w:color w:val="323232"/>
          <w:sz w:val="30"/>
          <w:szCs w:val="30"/>
          <w:shd w:val="clear" w:fill="F6FAFF"/>
          <w:lang w:val="en-US" w:eastAsia="zh-CN"/>
        </w:rPr>
        <w:t xml:space="preserve">    </w:t>
      </w:r>
      <w:r>
        <w:rPr>
          <w:rFonts w:hint="eastAsia" w:ascii="仿宋" w:hAnsi="仿宋" w:eastAsia="仿宋" w:cs="仿宋"/>
          <w:color w:val="323232"/>
          <w:sz w:val="30"/>
          <w:szCs w:val="30"/>
          <w:shd w:val="clear" w:fill="F6FAFF"/>
        </w:rPr>
        <w:t xml:space="preserve">1、团队热爱农业技术推广工作，具有稳定的成员，长期深入生产一线从事产业科学研究与示范推广工作，在促进区域农业主导产业发展方面做出突出贡献，具有较高的社会影响力和知名度。 </w:t>
      </w:r>
    </w:p>
    <w:p>
      <w:pPr>
        <w:pStyle w:val="2"/>
        <w:keepNext w:val="0"/>
        <w:keepLines w:val="0"/>
        <w:widowControl/>
        <w:suppressLineNumbers w:val="0"/>
        <w:spacing w:before="300" w:beforeAutospacing="0" w:after="300" w:afterAutospacing="0" w:line="330" w:lineRule="atLeast"/>
        <w:ind w:left="150" w:right="150"/>
        <w:jc w:val="left"/>
      </w:pPr>
      <w:r>
        <w:rPr>
          <w:rFonts w:hint="eastAsia" w:ascii="仿宋" w:hAnsi="仿宋" w:eastAsia="仿宋" w:cs="仿宋"/>
          <w:color w:val="323232"/>
          <w:sz w:val="30"/>
          <w:szCs w:val="30"/>
          <w:shd w:val="clear" w:fill="F6FAFF"/>
          <w:lang w:val="en-US" w:eastAsia="zh-CN"/>
        </w:rPr>
        <w:t xml:space="preserve">    </w:t>
      </w:r>
      <w:r>
        <w:rPr>
          <w:rFonts w:hint="eastAsia" w:ascii="仿宋" w:hAnsi="仿宋" w:eastAsia="仿宋" w:cs="仿宋"/>
          <w:color w:val="323232"/>
          <w:sz w:val="30"/>
          <w:szCs w:val="30"/>
          <w:shd w:val="clear" w:fill="F6FAFF"/>
        </w:rPr>
        <w:t>2、团队负责人应为学校本产业领域的知名专家，并具有高级专业技术职务；团队应有6人以上固定成员</w:t>
      </w:r>
      <w:r>
        <w:rPr>
          <w:rFonts w:hint="eastAsia" w:ascii="仿宋" w:hAnsi="仿宋" w:eastAsia="仿宋" w:cs="仿宋"/>
          <w:color w:val="323232"/>
          <w:sz w:val="30"/>
          <w:szCs w:val="30"/>
          <w:shd w:val="clear" w:fill="F6FAFF"/>
        </w:rPr>
        <w:t>，其中，产业技术推广团队中科研推广型教师达到3人以上，地方产业技术骨干3人以上，团队高级专业技术职务人员应达到50%以上</w:t>
      </w:r>
      <w:r>
        <w:rPr>
          <w:rFonts w:hint="eastAsia" w:ascii="仿宋" w:hAnsi="仿宋" w:eastAsia="仿宋" w:cs="仿宋"/>
          <w:color w:val="323232"/>
          <w:sz w:val="30"/>
          <w:szCs w:val="30"/>
          <w:shd w:val="clear" w:fill="F6FAFF"/>
        </w:rPr>
        <w:t>。</w:t>
      </w:r>
    </w:p>
    <w:p>
      <w:pPr>
        <w:pStyle w:val="2"/>
        <w:keepNext w:val="0"/>
        <w:keepLines w:val="0"/>
        <w:widowControl/>
        <w:suppressLineNumbers w:val="0"/>
        <w:spacing w:before="300" w:beforeAutospacing="0" w:after="300" w:afterAutospacing="0" w:line="330" w:lineRule="atLeast"/>
        <w:ind w:left="150" w:right="150"/>
        <w:jc w:val="left"/>
      </w:pPr>
      <w:r>
        <w:rPr>
          <w:rFonts w:hint="eastAsia" w:ascii="仿宋" w:hAnsi="仿宋" w:eastAsia="仿宋" w:cs="仿宋"/>
          <w:color w:val="323232"/>
          <w:sz w:val="30"/>
          <w:szCs w:val="30"/>
          <w:shd w:val="clear" w:fill="F6FAFF"/>
          <w:lang w:val="en-US" w:eastAsia="zh-CN"/>
        </w:rPr>
        <w:t xml:space="preserve">    </w:t>
      </w:r>
      <w:r>
        <w:rPr>
          <w:rFonts w:hint="eastAsia" w:ascii="仿宋" w:hAnsi="仿宋" w:eastAsia="仿宋" w:cs="仿宋"/>
          <w:color w:val="323232"/>
          <w:sz w:val="30"/>
          <w:szCs w:val="30"/>
          <w:shd w:val="clear" w:fill="F6FAFF"/>
        </w:rPr>
        <w:t>3、团队需在区域产业中心区拥有长期稳定、设施完备的试验示范站（基地），能够承担科学研究、示范推广、实践教学和科技培训等工作任务，为区域产业发展提供持续的科技支撑。</w:t>
      </w:r>
    </w:p>
    <w:p>
      <w:pPr>
        <w:pStyle w:val="2"/>
        <w:keepNext w:val="0"/>
        <w:keepLines w:val="0"/>
        <w:widowControl/>
        <w:suppressLineNumbers w:val="0"/>
        <w:spacing w:before="300" w:beforeAutospacing="0" w:after="300" w:afterAutospacing="0" w:line="330" w:lineRule="atLeast"/>
        <w:ind w:left="150" w:right="150"/>
        <w:rPr>
          <w:rFonts w:hint="eastAsia" w:ascii="仿宋" w:hAnsi="仿宋" w:eastAsia="仿宋" w:cs="仿宋"/>
          <w:color w:val="323232"/>
          <w:sz w:val="30"/>
          <w:szCs w:val="30"/>
          <w:shd w:val="clear" w:fill="F6FAFF"/>
        </w:rPr>
      </w:pPr>
      <w:r>
        <w:rPr>
          <w:rFonts w:hint="eastAsia" w:ascii="仿宋" w:hAnsi="仿宋" w:eastAsia="仿宋" w:cs="仿宋"/>
          <w:color w:val="323232"/>
          <w:sz w:val="30"/>
          <w:szCs w:val="30"/>
          <w:shd w:val="clear" w:fill="F6FAFF"/>
          <w:lang w:val="en-US" w:eastAsia="zh-CN"/>
        </w:rPr>
        <w:t xml:space="preserve">    </w:t>
      </w:r>
      <w:r>
        <w:rPr>
          <w:rFonts w:hint="eastAsia" w:ascii="仿宋" w:hAnsi="仿宋" w:eastAsia="仿宋" w:cs="仿宋"/>
          <w:color w:val="323232"/>
          <w:sz w:val="30"/>
          <w:szCs w:val="30"/>
          <w:shd w:val="clear" w:fill="F6FAFF"/>
        </w:rPr>
        <w:t>4、团队应在本产业领域拥有自主知识产权的主导品种或重大关键技术。</w:t>
      </w:r>
      <w:r>
        <w:rPr>
          <w:rFonts w:hint="eastAsia" w:ascii="仿宋" w:hAnsi="仿宋" w:eastAsia="仿宋" w:cs="仿宋"/>
          <w:color w:val="323232"/>
          <w:sz w:val="30"/>
          <w:szCs w:val="30"/>
          <w:shd w:val="clear" w:fill="F6FAFF"/>
        </w:rPr>
        <w:t>如：近三年选育通过国家审定（认定、登记）的农林牧新优品种1个或省级审定（认定、登记）的农林牧新品种2个；取得省部级一等奖科技成果奖1项或二等奖以上科技成果奖2项；或引进、研发、集成的产业重大关键性技术（机具、设备）被地市级以上农业主管部门作为产业主推技术（机具、设备）进行大面积推广应用。</w:t>
      </w:r>
    </w:p>
    <w:p>
      <w:pPr>
        <w:pStyle w:val="2"/>
        <w:keepNext w:val="0"/>
        <w:keepLines w:val="0"/>
        <w:widowControl/>
        <w:suppressLineNumbers w:val="0"/>
        <w:spacing w:before="300" w:beforeAutospacing="0" w:after="300" w:afterAutospacing="0" w:line="330" w:lineRule="atLeast"/>
        <w:ind w:left="150" w:right="150"/>
      </w:pPr>
      <w:r>
        <w:rPr>
          <w:rFonts w:hint="eastAsia" w:ascii="仿宋" w:hAnsi="仿宋" w:eastAsia="仿宋" w:cs="仿宋"/>
          <w:color w:val="323232"/>
          <w:sz w:val="30"/>
          <w:szCs w:val="30"/>
          <w:shd w:val="clear" w:fill="F6FAFF"/>
          <w:lang w:val="en-US" w:eastAsia="zh-CN"/>
        </w:rPr>
        <w:t xml:space="preserve">    </w:t>
      </w:r>
      <w:r>
        <w:rPr>
          <w:rFonts w:hint="eastAsia" w:ascii="仿宋" w:hAnsi="仿宋" w:eastAsia="仿宋" w:cs="仿宋"/>
          <w:color w:val="323232"/>
          <w:sz w:val="30"/>
          <w:szCs w:val="30"/>
          <w:shd w:val="clear" w:fill="F6FAFF"/>
        </w:rPr>
        <w:t>5、团队成员近三年主持承担省部级以上本产业领域科技推广项目3项以上，年均到校科技经费达到30</w:t>
      </w:r>
      <w:r>
        <w:rPr>
          <w:rFonts w:hint="eastAsia" w:ascii="宋体" w:hAnsi="宋体" w:eastAsia="宋体" w:cs="宋体"/>
          <w:color w:val="323232"/>
          <w:sz w:val="30"/>
          <w:szCs w:val="30"/>
          <w:shd w:val="clear" w:fill="F6FAFF"/>
        </w:rPr>
        <w:t>万元以上。</w:t>
      </w:r>
    </w:p>
    <w:p>
      <w:pPr>
        <w:pStyle w:val="2"/>
        <w:keepNext w:val="0"/>
        <w:keepLines w:val="0"/>
        <w:widowControl/>
        <w:suppressLineNumbers w:val="0"/>
        <w:spacing w:before="300" w:beforeAutospacing="0" w:after="300" w:afterAutospacing="0" w:line="330" w:lineRule="atLeast"/>
        <w:ind w:left="150" w:right="150"/>
        <w:jc w:val="center"/>
      </w:pPr>
      <w:r>
        <w:rPr>
          <w:rFonts w:hint="eastAsia" w:ascii="黑体" w:hAnsi="宋体" w:eastAsia="黑体" w:cs="黑体"/>
          <w:color w:val="000000"/>
          <w:sz w:val="30"/>
          <w:szCs w:val="30"/>
          <w:shd w:val="clear" w:fill="F6FAFF"/>
        </w:rPr>
        <w:t>第三章  申报与评审</w:t>
      </w:r>
    </w:p>
    <w:p>
      <w:pPr>
        <w:pStyle w:val="2"/>
        <w:keepNext w:val="0"/>
        <w:keepLines w:val="0"/>
        <w:widowControl/>
        <w:suppressLineNumbers w:val="0"/>
        <w:spacing w:before="300" w:beforeAutospacing="0" w:after="300" w:afterAutospacing="0" w:line="330" w:lineRule="atLeast"/>
        <w:ind w:left="150" w:right="150"/>
      </w:pPr>
      <w:r>
        <w:rPr>
          <w:rFonts w:hint="eastAsia" w:ascii="仿宋" w:hAnsi="仿宋" w:eastAsia="仿宋" w:cs="仿宋"/>
          <w:color w:val="323232"/>
          <w:sz w:val="30"/>
          <w:szCs w:val="30"/>
          <w:shd w:val="clear" w:fill="F6FAFF"/>
          <w:lang w:val="en-US" w:eastAsia="zh-CN"/>
        </w:rPr>
        <w:t xml:space="preserve">    </w:t>
      </w:r>
      <w:r>
        <w:rPr>
          <w:rFonts w:hint="eastAsia" w:ascii="仿宋" w:hAnsi="仿宋" w:eastAsia="仿宋" w:cs="仿宋"/>
          <w:color w:val="323232"/>
          <w:sz w:val="30"/>
          <w:szCs w:val="30"/>
          <w:shd w:val="clear" w:fill="F6FAFF"/>
        </w:rPr>
        <w:t>第七条  校内符合条件的团队填报《西北农林科技大学推广团队支持计划项目申请书》并附相关证明材料，经所在院（系、所）学术委员会评议合格后，择优推荐上报学校科技推广处。</w:t>
      </w:r>
    </w:p>
    <w:p>
      <w:pPr>
        <w:pStyle w:val="2"/>
        <w:keepNext w:val="0"/>
        <w:keepLines w:val="0"/>
        <w:widowControl/>
        <w:suppressLineNumbers w:val="0"/>
        <w:spacing w:before="300" w:beforeAutospacing="0" w:after="300" w:afterAutospacing="0" w:line="330" w:lineRule="atLeast"/>
        <w:ind w:left="150" w:right="150"/>
      </w:pPr>
      <w:r>
        <w:rPr>
          <w:rFonts w:hint="eastAsia" w:ascii="仿宋" w:hAnsi="仿宋" w:eastAsia="仿宋" w:cs="仿宋"/>
          <w:color w:val="323232"/>
          <w:sz w:val="30"/>
          <w:szCs w:val="30"/>
          <w:shd w:val="clear" w:fill="F6FAFF"/>
          <w:lang w:val="en-US" w:eastAsia="zh-CN"/>
        </w:rPr>
        <w:t xml:space="preserve">    </w:t>
      </w:r>
      <w:r>
        <w:rPr>
          <w:rFonts w:hint="eastAsia" w:ascii="仿宋" w:hAnsi="仿宋" w:eastAsia="仿宋" w:cs="仿宋"/>
          <w:color w:val="323232"/>
          <w:sz w:val="30"/>
          <w:szCs w:val="30"/>
          <w:shd w:val="clear" w:fill="F6FAFF"/>
        </w:rPr>
        <w:t>第八条  科技推广处会同人事处等有关部门进行资格审查合格后，组织答辩评审，评审结果报学校会议审定。</w:t>
      </w:r>
    </w:p>
    <w:p>
      <w:pPr>
        <w:pStyle w:val="2"/>
        <w:keepNext w:val="0"/>
        <w:keepLines w:val="0"/>
        <w:widowControl/>
        <w:suppressLineNumbers w:val="0"/>
        <w:spacing w:before="300" w:beforeAutospacing="0" w:after="300" w:afterAutospacing="0" w:line="330" w:lineRule="atLeast"/>
        <w:ind w:left="150" w:right="150"/>
      </w:pPr>
      <w:r>
        <w:rPr>
          <w:rFonts w:hint="eastAsia" w:ascii="仿宋" w:hAnsi="仿宋" w:eastAsia="仿宋" w:cs="仿宋"/>
          <w:color w:val="323232"/>
          <w:sz w:val="30"/>
          <w:szCs w:val="30"/>
          <w:shd w:val="clear" w:fill="F6FAFF"/>
          <w:lang w:val="en-US" w:eastAsia="zh-CN"/>
        </w:rPr>
        <w:t xml:space="preserve">    </w:t>
      </w:r>
      <w:r>
        <w:rPr>
          <w:rFonts w:hint="eastAsia" w:ascii="仿宋" w:hAnsi="仿宋" w:eastAsia="仿宋" w:cs="仿宋"/>
          <w:color w:val="323232"/>
          <w:sz w:val="30"/>
          <w:szCs w:val="30"/>
          <w:shd w:val="clear" w:fill="F6FAFF"/>
        </w:rPr>
        <w:t>第九条  审定通过拟资助的科技推广团队项目在全校公示一周，无异议后由学校、学院与受资助的团队负责人签订项目合同书与目标任务书。</w:t>
      </w:r>
    </w:p>
    <w:p>
      <w:pPr>
        <w:pStyle w:val="2"/>
        <w:keepNext w:val="0"/>
        <w:keepLines w:val="0"/>
        <w:widowControl/>
        <w:suppressLineNumbers w:val="0"/>
        <w:spacing w:before="300" w:beforeAutospacing="0" w:after="300" w:afterAutospacing="0" w:line="330" w:lineRule="atLeast"/>
        <w:ind w:left="150" w:right="150"/>
        <w:jc w:val="center"/>
      </w:pPr>
      <w:r>
        <w:rPr>
          <w:rFonts w:hint="eastAsia" w:ascii="黑体" w:hAnsi="宋体" w:eastAsia="黑体" w:cs="黑体"/>
          <w:color w:val="323232"/>
          <w:sz w:val="30"/>
          <w:szCs w:val="30"/>
          <w:shd w:val="clear" w:fill="F6FAFF"/>
        </w:rPr>
        <w:t>第四章  支持措施</w:t>
      </w:r>
    </w:p>
    <w:p>
      <w:pPr>
        <w:pStyle w:val="2"/>
        <w:keepNext w:val="0"/>
        <w:keepLines w:val="0"/>
        <w:widowControl/>
        <w:suppressLineNumbers w:val="0"/>
        <w:spacing w:before="300" w:beforeAutospacing="0" w:after="300" w:afterAutospacing="0" w:line="330" w:lineRule="atLeast"/>
        <w:ind w:left="150" w:right="150"/>
      </w:pPr>
      <w:r>
        <w:rPr>
          <w:rFonts w:hint="eastAsia" w:ascii="仿宋" w:hAnsi="仿宋" w:eastAsia="仿宋" w:cs="仿宋"/>
          <w:color w:val="323232"/>
          <w:sz w:val="30"/>
          <w:szCs w:val="30"/>
          <w:shd w:val="clear" w:fill="F6FAFF"/>
          <w:lang w:val="en-US" w:eastAsia="zh-CN"/>
        </w:rPr>
        <w:t xml:space="preserve">    </w:t>
      </w:r>
      <w:r>
        <w:rPr>
          <w:rFonts w:hint="eastAsia" w:ascii="仿宋" w:hAnsi="仿宋" w:eastAsia="仿宋" w:cs="仿宋"/>
          <w:color w:val="323232"/>
          <w:sz w:val="30"/>
          <w:szCs w:val="30"/>
          <w:shd w:val="clear" w:fill="F6FAFF"/>
        </w:rPr>
        <w:t>第十条  推广团队支持计划项目的每个支持期为2年，学校给予以下支持措施：</w:t>
      </w:r>
    </w:p>
    <w:p>
      <w:pPr>
        <w:pStyle w:val="2"/>
        <w:keepNext w:val="0"/>
        <w:keepLines w:val="0"/>
        <w:widowControl/>
        <w:suppressLineNumbers w:val="0"/>
        <w:spacing w:before="300" w:beforeAutospacing="0" w:after="300" w:afterAutospacing="0" w:line="330" w:lineRule="atLeast"/>
        <w:ind w:left="150" w:right="150"/>
      </w:pPr>
      <w:r>
        <w:rPr>
          <w:rFonts w:hint="eastAsia" w:ascii="仿宋" w:hAnsi="仿宋" w:eastAsia="仿宋" w:cs="仿宋"/>
          <w:color w:val="323232"/>
          <w:sz w:val="30"/>
          <w:szCs w:val="30"/>
          <w:shd w:val="clear" w:fill="F6FAFF"/>
          <w:lang w:val="en-US" w:eastAsia="zh-CN"/>
        </w:rPr>
        <w:t xml:space="preserve">    </w:t>
      </w:r>
      <w:r>
        <w:rPr>
          <w:rFonts w:hint="eastAsia" w:ascii="仿宋" w:hAnsi="仿宋" w:eastAsia="仿宋" w:cs="仿宋"/>
          <w:color w:val="323232"/>
          <w:sz w:val="30"/>
          <w:szCs w:val="30"/>
          <w:shd w:val="clear" w:fill="F6FAFF"/>
        </w:rPr>
        <w:t>1、给予30万元左右的推广团队专项经费支持。主要用于支持团队成员开展品种选育、产业技术研发、示范样板建设、技术骨干培训、参加国内外学术交流等。</w:t>
      </w:r>
    </w:p>
    <w:p>
      <w:pPr>
        <w:pStyle w:val="2"/>
        <w:keepNext w:val="0"/>
        <w:keepLines w:val="0"/>
        <w:widowControl/>
        <w:suppressLineNumbers w:val="0"/>
        <w:spacing w:before="300" w:beforeAutospacing="0" w:after="300" w:afterAutospacing="0" w:line="330" w:lineRule="atLeast"/>
        <w:ind w:left="150" w:right="150"/>
      </w:pPr>
      <w:r>
        <w:rPr>
          <w:rFonts w:hint="eastAsia" w:ascii="仿宋" w:hAnsi="仿宋" w:eastAsia="仿宋" w:cs="仿宋"/>
          <w:color w:val="323232"/>
          <w:sz w:val="30"/>
          <w:szCs w:val="30"/>
          <w:shd w:val="clear" w:fill="F6FAFF"/>
          <w:lang w:val="en-US" w:eastAsia="zh-CN"/>
        </w:rPr>
        <w:t xml:space="preserve">    </w:t>
      </w:r>
      <w:r>
        <w:rPr>
          <w:rFonts w:hint="eastAsia" w:ascii="仿宋" w:hAnsi="仿宋" w:eastAsia="仿宋" w:cs="仿宋"/>
          <w:color w:val="323232"/>
          <w:sz w:val="30"/>
          <w:szCs w:val="30"/>
          <w:shd w:val="clear" w:fill="F6FAFF"/>
        </w:rPr>
        <w:t>2、优先支持入选团队所依托试验示范站（基地）的试验、示范、培训设施建设，提升对区域产业发展的示范引领能力。</w:t>
      </w:r>
    </w:p>
    <w:p>
      <w:pPr>
        <w:pStyle w:val="2"/>
        <w:keepNext w:val="0"/>
        <w:keepLines w:val="0"/>
        <w:widowControl/>
        <w:suppressLineNumbers w:val="0"/>
        <w:spacing w:before="300" w:beforeAutospacing="0" w:after="300" w:afterAutospacing="0" w:line="330" w:lineRule="atLeast"/>
        <w:ind w:left="150" w:right="150"/>
      </w:pPr>
      <w:r>
        <w:rPr>
          <w:rFonts w:hint="eastAsia" w:ascii="仿宋" w:hAnsi="仿宋" w:eastAsia="仿宋" w:cs="仿宋"/>
          <w:color w:val="323232"/>
          <w:sz w:val="30"/>
          <w:szCs w:val="30"/>
          <w:shd w:val="clear" w:fill="F6FAFF"/>
          <w:lang w:val="en-US" w:eastAsia="zh-CN"/>
        </w:rPr>
        <w:t xml:space="preserve">    </w:t>
      </w:r>
      <w:r>
        <w:rPr>
          <w:rFonts w:hint="eastAsia" w:ascii="仿宋" w:hAnsi="仿宋" w:eastAsia="仿宋" w:cs="仿宋"/>
          <w:color w:val="323232"/>
          <w:sz w:val="30"/>
          <w:szCs w:val="30"/>
          <w:shd w:val="clear" w:fill="F6FAFF"/>
        </w:rPr>
        <w:t>3、优先为入选推广团队引进补充青年科研推广型教师，为团队负责人配备科研推广工作助理。</w:t>
      </w:r>
    </w:p>
    <w:p>
      <w:pPr>
        <w:pStyle w:val="2"/>
        <w:keepNext w:val="0"/>
        <w:keepLines w:val="0"/>
        <w:widowControl/>
        <w:suppressLineNumbers w:val="0"/>
        <w:spacing w:before="300" w:beforeAutospacing="0" w:after="300" w:afterAutospacing="0" w:line="330" w:lineRule="atLeast"/>
        <w:ind w:left="150" w:right="150"/>
      </w:pPr>
      <w:r>
        <w:rPr>
          <w:rFonts w:hint="eastAsia" w:ascii="仿宋" w:hAnsi="仿宋" w:eastAsia="仿宋" w:cs="仿宋"/>
          <w:color w:val="323232"/>
          <w:sz w:val="30"/>
          <w:szCs w:val="30"/>
          <w:shd w:val="clear" w:fill="F6FAFF"/>
          <w:lang w:val="en-US" w:eastAsia="zh-CN"/>
        </w:rPr>
        <w:t xml:space="preserve">    </w:t>
      </w:r>
      <w:r>
        <w:rPr>
          <w:rFonts w:hint="eastAsia" w:ascii="仿宋" w:hAnsi="仿宋" w:eastAsia="仿宋" w:cs="仿宋"/>
          <w:color w:val="323232"/>
          <w:sz w:val="30"/>
          <w:szCs w:val="30"/>
          <w:shd w:val="clear" w:fill="F6FAFF"/>
        </w:rPr>
        <w:t>4、优先推荐入选推广团队申报国家、省部级及杨凌示范区的各类科技推广项目。</w:t>
      </w:r>
    </w:p>
    <w:p>
      <w:pPr>
        <w:pStyle w:val="2"/>
        <w:keepNext w:val="0"/>
        <w:keepLines w:val="0"/>
        <w:widowControl/>
        <w:suppressLineNumbers w:val="0"/>
        <w:spacing w:before="300" w:beforeAutospacing="0" w:after="300" w:afterAutospacing="0" w:line="330" w:lineRule="atLeast"/>
        <w:ind w:left="150" w:right="150"/>
        <w:jc w:val="center"/>
      </w:pPr>
      <w:r>
        <w:rPr>
          <w:rFonts w:hint="eastAsia" w:ascii="黑体" w:hAnsi="宋体" w:eastAsia="黑体" w:cs="黑体"/>
          <w:color w:val="323232"/>
          <w:sz w:val="30"/>
          <w:szCs w:val="30"/>
          <w:shd w:val="clear" w:fill="F6FAFF"/>
        </w:rPr>
        <w:t>第五章  资助期职责与考核目标</w:t>
      </w:r>
    </w:p>
    <w:p>
      <w:pPr>
        <w:pStyle w:val="2"/>
        <w:keepNext w:val="0"/>
        <w:keepLines w:val="0"/>
        <w:widowControl/>
        <w:suppressLineNumbers w:val="0"/>
        <w:spacing w:before="300" w:beforeAutospacing="0" w:after="300" w:afterAutospacing="0" w:line="330" w:lineRule="atLeast"/>
        <w:ind w:left="150" w:right="150"/>
      </w:pPr>
      <w:r>
        <w:rPr>
          <w:rFonts w:hint="eastAsia" w:ascii="仿宋" w:hAnsi="仿宋" w:eastAsia="仿宋" w:cs="仿宋"/>
          <w:color w:val="323232"/>
          <w:sz w:val="30"/>
          <w:szCs w:val="30"/>
          <w:shd w:val="clear" w:fill="F6FAFF"/>
          <w:lang w:val="en-US" w:eastAsia="zh-CN"/>
        </w:rPr>
        <w:t xml:space="preserve">    </w:t>
      </w:r>
      <w:r>
        <w:rPr>
          <w:rFonts w:hint="eastAsia" w:ascii="仿宋" w:hAnsi="仿宋" w:eastAsia="仿宋" w:cs="仿宋"/>
          <w:color w:val="323232"/>
          <w:sz w:val="30"/>
          <w:szCs w:val="30"/>
          <w:shd w:val="clear" w:fill="F6FAFF"/>
        </w:rPr>
        <w:t>第十一条 推广团队支持计划每个支持期两年，支持期内主要任务是：针对区域主导产业或特色产业发展中存在的重大技术问题开展试验研究、技术研发与示范推广，强化团队自身建设，提升团队产业服务能力，促进学校科学研究、成果转化、人才培养和社会服务。</w:t>
      </w:r>
    </w:p>
    <w:p>
      <w:pPr>
        <w:pStyle w:val="2"/>
        <w:keepNext w:val="0"/>
        <w:keepLines w:val="0"/>
        <w:widowControl/>
        <w:suppressLineNumbers w:val="0"/>
        <w:spacing w:before="300" w:beforeAutospacing="0" w:after="300" w:afterAutospacing="0" w:line="330" w:lineRule="atLeast"/>
        <w:ind w:left="150" w:right="150"/>
      </w:pPr>
      <w:r>
        <w:rPr>
          <w:rFonts w:hint="eastAsia" w:ascii="仿宋" w:hAnsi="仿宋" w:eastAsia="仿宋" w:cs="仿宋"/>
          <w:color w:val="323232"/>
          <w:sz w:val="30"/>
          <w:szCs w:val="30"/>
          <w:shd w:val="clear" w:fill="F6FAFF"/>
          <w:lang w:val="en-US" w:eastAsia="zh-CN"/>
        </w:rPr>
        <w:t xml:space="preserve">    </w:t>
      </w:r>
      <w:r>
        <w:rPr>
          <w:rFonts w:hint="eastAsia" w:ascii="仿宋" w:hAnsi="仿宋" w:eastAsia="仿宋" w:cs="仿宋"/>
          <w:color w:val="323232"/>
          <w:sz w:val="30"/>
          <w:szCs w:val="30"/>
          <w:shd w:val="clear" w:fill="F6FAFF"/>
        </w:rPr>
        <w:t>第十二条  受资助的推广团队在资助期内应取得以下主要成效：</w:t>
      </w:r>
    </w:p>
    <w:p>
      <w:pPr>
        <w:pStyle w:val="2"/>
        <w:keepNext w:val="0"/>
        <w:keepLines w:val="0"/>
        <w:widowControl/>
        <w:suppressLineNumbers w:val="0"/>
        <w:spacing w:before="300" w:beforeAutospacing="0" w:after="300" w:afterAutospacing="0" w:line="330" w:lineRule="atLeast"/>
        <w:ind w:left="150" w:right="150"/>
      </w:pPr>
      <w:r>
        <w:rPr>
          <w:rFonts w:hint="eastAsia" w:ascii="仿宋" w:hAnsi="仿宋" w:eastAsia="仿宋" w:cs="仿宋"/>
          <w:color w:val="323232"/>
          <w:sz w:val="30"/>
          <w:szCs w:val="30"/>
          <w:shd w:val="clear" w:fill="F6FAFF"/>
          <w:lang w:val="en-US" w:eastAsia="zh-CN"/>
        </w:rPr>
        <w:t xml:space="preserve">    </w:t>
      </w:r>
      <w:r>
        <w:rPr>
          <w:rFonts w:hint="eastAsia" w:ascii="仿宋" w:hAnsi="仿宋" w:eastAsia="仿宋" w:cs="仿宋"/>
          <w:color w:val="323232"/>
          <w:sz w:val="30"/>
          <w:szCs w:val="30"/>
          <w:shd w:val="clear" w:fill="F6FAFF"/>
        </w:rPr>
        <w:t>1、新吸纳多学科团队成员3-5名，使团队成员的学科、年龄结构进一步优化，科研、推广能力明显提升。</w:t>
      </w:r>
    </w:p>
    <w:p>
      <w:pPr>
        <w:pStyle w:val="2"/>
        <w:keepNext w:val="0"/>
        <w:keepLines w:val="0"/>
        <w:widowControl/>
        <w:suppressLineNumbers w:val="0"/>
        <w:spacing w:before="300" w:beforeAutospacing="0" w:after="300" w:afterAutospacing="0" w:line="330" w:lineRule="atLeast"/>
        <w:ind w:left="150" w:right="150"/>
      </w:pPr>
      <w:r>
        <w:rPr>
          <w:rFonts w:hint="eastAsia" w:ascii="仿宋" w:hAnsi="仿宋" w:eastAsia="仿宋" w:cs="仿宋"/>
          <w:color w:val="323232"/>
          <w:sz w:val="30"/>
          <w:szCs w:val="30"/>
          <w:shd w:val="clear" w:fill="F6FAFF"/>
          <w:lang w:val="en-US" w:eastAsia="zh-CN"/>
        </w:rPr>
        <w:t xml:space="preserve">    </w:t>
      </w:r>
      <w:r>
        <w:rPr>
          <w:rFonts w:hint="eastAsia" w:ascii="仿宋" w:hAnsi="仿宋" w:eastAsia="仿宋" w:cs="仿宋"/>
          <w:color w:val="323232"/>
          <w:sz w:val="30"/>
          <w:szCs w:val="30"/>
          <w:shd w:val="clear" w:fill="F6FAFF"/>
        </w:rPr>
        <w:t>2、团队所依托的试验示范站（基地）设施应进一步完善，科学研究、示范推广、人才培养和科技培训功能进一步健全，产业服务和示范引领能力进一步提升。</w:t>
      </w:r>
    </w:p>
    <w:p>
      <w:pPr>
        <w:pStyle w:val="2"/>
        <w:keepNext w:val="0"/>
        <w:keepLines w:val="0"/>
        <w:widowControl/>
        <w:suppressLineNumbers w:val="0"/>
        <w:spacing w:before="300" w:beforeAutospacing="0" w:after="300" w:afterAutospacing="0" w:line="330" w:lineRule="atLeast"/>
        <w:ind w:left="150" w:right="150"/>
        <w:rPr>
          <w:rFonts w:hint="eastAsia" w:ascii="仿宋" w:hAnsi="仿宋" w:eastAsia="仿宋" w:cs="仿宋"/>
          <w:color w:val="323232"/>
          <w:sz w:val="30"/>
          <w:szCs w:val="30"/>
          <w:shd w:val="clear" w:fill="F6FAFF"/>
        </w:rPr>
      </w:pPr>
      <w:r>
        <w:rPr>
          <w:rFonts w:hint="eastAsia" w:ascii="仿宋" w:hAnsi="仿宋" w:eastAsia="仿宋" w:cs="仿宋"/>
          <w:color w:val="323232"/>
          <w:sz w:val="30"/>
          <w:szCs w:val="30"/>
          <w:shd w:val="clear" w:fill="F6FAFF"/>
          <w:lang w:val="en-US" w:eastAsia="zh-CN"/>
        </w:rPr>
        <w:t xml:space="preserve">    </w:t>
      </w:r>
      <w:r>
        <w:rPr>
          <w:rFonts w:hint="eastAsia" w:ascii="仿宋" w:hAnsi="仿宋" w:eastAsia="仿宋" w:cs="仿宋"/>
          <w:color w:val="323232"/>
          <w:sz w:val="30"/>
          <w:szCs w:val="30"/>
          <w:shd w:val="clear" w:fill="F6FAFF"/>
        </w:rPr>
        <w:t>3、新增主持省部级以上科技推广课题2项（可含重大横向合作项目1项）以上，年均到位科技推广经费30万元以上。</w:t>
      </w:r>
    </w:p>
    <w:p>
      <w:pPr>
        <w:pStyle w:val="2"/>
        <w:keepNext w:val="0"/>
        <w:keepLines w:val="0"/>
        <w:widowControl/>
        <w:suppressLineNumbers w:val="0"/>
        <w:spacing w:before="300" w:beforeAutospacing="0" w:after="300" w:afterAutospacing="0" w:line="330" w:lineRule="atLeast"/>
        <w:ind w:left="150" w:right="150"/>
        <w:rPr>
          <w:rFonts w:hint="eastAsia" w:ascii="仿宋" w:hAnsi="仿宋" w:eastAsia="仿宋" w:cs="仿宋"/>
          <w:color w:val="323232"/>
          <w:sz w:val="30"/>
          <w:szCs w:val="30"/>
          <w:shd w:val="clear" w:fill="F6FAFF"/>
        </w:rPr>
      </w:pPr>
      <w:r>
        <w:rPr>
          <w:rFonts w:hint="eastAsia" w:ascii="仿宋" w:hAnsi="仿宋" w:eastAsia="仿宋" w:cs="仿宋"/>
          <w:color w:val="323232"/>
          <w:sz w:val="30"/>
          <w:szCs w:val="30"/>
          <w:shd w:val="clear" w:fill="F6FAFF"/>
          <w:lang w:val="en-US" w:eastAsia="zh-CN"/>
        </w:rPr>
        <w:t xml:space="preserve">    </w:t>
      </w:r>
      <w:r>
        <w:rPr>
          <w:rFonts w:hint="eastAsia" w:ascii="仿宋" w:hAnsi="仿宋" w:eastAsia="仿宋" w:cs="仿宋"/>
          <w:color w:val="323232"/>
          <w:sz w:val="30"/>
          <w:szCs w:val="30"/>
          <w:shd w:val="clear" w:fill="F6FAFF"/>
        </w:rPr>
        <w:t>4、新选育审定（认定）新品种1个以上，引进、研发、集成和示范推广产业关键技术（机具、设备）3项以上，并在生产中示范推广，产生显著的经济、社会和生态效益。</w:t>
      </w:r>
    </w:p>
    <w:p>
      <w:pPr>
        <w:pStyle w:val="2"/>
        <w:keepNext w:val="0"/>
        <w:keepLines w:val="0"/>
        <w:widowControl/>
        <w:suppressLineNumbers w:val="0"/>
        <w:spacing w:before="300" w:beforeAutospacing="0" w:after="300" w:afterAutospacing="0" w:line="330" w:lineRule="atLeast"/>
        <w:ind w:left="150" w:right="150"/>
        <w:rPr>
          <w:rFonts w:hint="eastAsia" w:ascii="仿宋" w:hAnsi="仿宋" w:eastAsia="仿宋" w:cs="仿宋"/>
          <w:color w:val="323232"/>
          <w:sz w:val="30"/>
          <w:szCs w:val="30"/>
          <w:shd w:val="clear" w:fill="F6FAFF"/>
        </w:rPr>
      </w:pPr>
      <w:r>
        <w:rPr>
          <w:rFonts w:hint="eastAsia" w:ascii="仿宋" w:hAnsi="仿宋" w:eastAsia="仿宋" w:cs="仿宋"/>
          <w:color w:val="323232"/>
          <w:sz w:val="30"/>
          <w:szCs w:val="30"/>
          <w:shd w:val="clear" w:fill="F6FAFF"/>
          <w:lang w:val="en-US" w:eastAsia="zh-CN"/>
        </w:rPr>
        <w:t xml:space="preserve">    </w:t>
      </w:r>
      <w:r>
        <w:rPr>
          <w:rFonts w:hint="eastAsia" w:ascii="仿宋" w:hAnsi="仿宋" w:eastAsia="仿宋" w:cs="仿宋"/>
          <w:color w:val="323232"/>
          <w:sz w:val="30"/>
          <w:szCs w:val="30"/>
          <w:shd w:val="clear" w:fill="F6FAFF"/>
        </w:rPr>
        <w:t>5、主持制定县级以上产业发展规划或技术标准2项以上，向省级以上主管部门或地市级以上政府递交并获得批示的建议报告1项以上。示范推广工作对当地产业发展起到明显促进作用，受到地方政府和农民群众高度评价，受到省级以上媒体报道。</w:t>
      </w:r>
    </w:p>
    <w:p>
      <w:pPr>
        <w:pStyle w:val="2"/>
        <w:keepNext w:val="0"/>
        <w:keepLines w:val="0"/>
        <w:widowControl/>
        <w:suppressLineNumbers w:val="0"/>
        <w:spacing w:before="300" w:beforeAutospacing="0" w:after="300" w:afterAutospacing="0" w:line="330" w:lineRule="atLeast"/>
        <w:ind w:left="150" w:right="150"/>
        <w:jc w:val="center"/>
      </w:pPr>
      <w:r>
        <w:rPr>
          <w:rFonts w:hint="eastAsia" w:ascii="黑体" w:hAnsi="宋体" w:eastAsia="黑体" w:cs="黑体"/>
          <w:color w:val="323232"/>
          <w:sz w:val="30"/>
          <w:szCs w:val="30"/>
          <w:shd w:val="clear" w:fill="F6FAFF"/>
        </w:rPr>
        <w:t>第六章  考核与管理</w:t>
      </w:r>
    </w:p>
    <w:p>
      <w:pPr>
        <w:pStyle w:val="2"/>
        <w:keepNext w:val="0"/>
        <w:keepLines w:val="0"/>
        <w:widowControl/>
        <w:suppressLineNumbers w:val="0"/>
        <w:spacing w:before="300" w:beforeAutospacing="0" w:after="300" w:afterAutospacing="0" w:line="330" w:lineRule="atLeast"/>
        <w:ind w:left="150" w:right="150"/>
      </w:pPr>
      <w:r>
        <w:rPr>
          <w:rFonts w:hint="eastAsia" w:ascii="仿宋" w:hAnsi="仿宋" w:eastAsia="仿宋" w:cs="仿宋"/>
          <w:color w:val="323232"/>
          <w:sz w:val="30"/>
          <w:szCs w:val="30"/>
          <w:shd w:val="clear" w:fill="F6FAFF"/>
          <w:lang w:val="en-US" w:eastAsia="zh-CN"/>
        </w:rPr>
        <w:t xml:space="preserve">    </w:t>
      </w:r>
      <w:r>
        <w:rPr>
          <w:rFonts w:hint="eastAsia" w:ascii="仿宋" w:hAnsi="仿宋" w:eastAsia="仿宋" w:cs="仿宋"/>
          <w:color w:val="323232"/>
          <w:sz w:val="30"/>
          <w:szCs w:val="30"/>
          <w:shd w:val="clear" w:fill="F6FAFF"/>
        </w:rPr>
        <w:t>第十三条  本计划实行目标考核、合同管理、阶段评估、分期资助、末位淘汰、滚动支持。每个资助期两年，资助期满、考核优秀的可继续支持。</w:t>
      </w:r>
    </w:p>
    <w:p>
      <w:pPr>
        <w:pStyle w:val="2"/>
        <w:keepNext w:val="0"/>
        <w:keepLines w:val="0"/>
        <w:widowControl/>
        <w:suppressLineNumbers w:val="0"/>
        <w:spacing w:before="300" w:beforeAutospacing="0" w:after="300" w:afterAutospacing="0" w:line="330" w:lineRule="atLeast"/>
        <w:ind w:left="150" w:right="150"/>
      </w:pPr>
      <w:r>
        <w:rPr>
          <w:rFonts w:hint="eastAsia" w:ascii="仿宋" w:hAnsi="仿宋" w:eastAsia="仿宋" w:cs="仿宋"/>
          <w:color w:val="323232"/>
          <w:sz w:val="30"/>
          <w:szCs w:val="30"/>
          <w:shd w:val="clear" w:fill="F6FAFF"/>
          <w:lang w:val="en-US" w:eastAsia="zh-CN"/>
        </w:rPr>
        <w:t xml:space="preserve">    </w:t>
      </w:r>
      <w:r>
        <w:rPr>
          <w:rFonts w:hint="eastAsia" w:ascii="仿宋" w:hAnsi="仿宋" w:eastAsia="仿宋" w:cs="仿宋"/>
          <w:color w:val="323232"/>
          <w:sz w:val="30"/>
          <w:szCs w:val="30"/>
          <w:shd w:val="clear" w:fill="F6FAFF"/>
        </w:rPr>
        <w:t>第十四条 实行年度评估和资助期满目标考核制度，所在院（系、所）负责日常管理。每个资助期满后，受资助团队应向所在院（系、所）递交工作进展报告，院（系、所）组织相关专家评议，将评议结果和相关材料报学校科技推广处。推广处组织专家根据资助合同任务指标进行考核（包括实地考察）。</w:t>
      </w:r>
    </w:p>
    <w:p>
      <w:pPr>
        <w:pStyle w:val="2"/>
        <w:keepNext w:val="0"/>
        <w:keepLines w:val="0"/>
        <w:widowControl/>
        <w:suppressLineNumbers w:val="0"/>
        <w:spacing w:before="300" w:beforeAutospacing="0" w:after="300" w:afterAutospacing="0" w:line="330" w:lineRule="atLeast"/>
        <w:ind w:left="150" w:right="150"/>
      </w:pPr>
      <w:r>
        <w:rPr>
          <w:rFonts w:hint="eastAsia" w:ascii="仿宋" w:hAnsi="仿宋" w:eastAsia="仿宋" w:cs="仿宋"/>
          <w:color w:val="323232"/>
          <w:sz w:val="30"/>
          <w:szCs w:val="30"/>
          <w:shd w:val="clear" w:fill="F6FAFF"/>
          <w:lang w:val="en-US" w:eastAsia="zh-CN"/>
        </w:rPr>
        <w:t xml:space="preserve">    </w:t>
      </w:r>
      <w:r>
        <w:rPr>
          <w:rFonts w:hint="eastAsia" w:ascii="仿宋" w:hAnsi="仿宋" w:eastAsia="仿宋" w:cs="仿宋"/>
          <w:color w:val="323232"/>
          <w:sz w:val="30"/>
          <w:szCs w:val="30"/>
          <w:shd w:val="clear" w:fill="F6FAFF"/>
        </w:rPr>
        <w:t>第十五条  年度评估任务未达标者，学校给予警示，限期提出整改推进措施，并在半年后增加一次评估，二次评估仍然不达标的，停止后续资助。资助期结束后考核达到优秀等次者，可继续给予下一轮资助；考核达到合格等次的，强化提升1年后可再申请继续支持；考核不合格者，责令退回资助经费，并不得再申请。</w:t>
      </w:r>
    </w:p>
    <w:p>
      <w:pPr>
        <w:pStyle w:val="2"/>
        <w:keepNext w:val="0"/>
        <w:keepLines w:val="0"/>
        <w:widowControl/>
        <w:suppressLineNumbers w:val="0"/>
        <w:spacing w:before="300" w:beforeAutospacing="0" w:after="300" w:afterAutospacing="0" w:line="330" w:lineRule="atLeast"/>
        <w:ind w:left="150" w:right="150"/>
        <w:jc w:val="center"/>
      </w:pPr>
      <w:r>
        <w:rPr>
          <w:rFonts w:hint="eastAsia" w:ascii="黑体" w:hAnsi="宋体" w:eastAsia="黑体" w:cs="黑体"/>
          <w:color w:val="323232"/>
          <w:sz w:val="30"/>
          <w:szCs w:val="30"/>
          <w:shd w:val="clear" w:fill="F6FAFF"/>
        </w:rPr>
        <w:t>第七章  附  则</w:t>
      </w:r>
    </w:p>
    <w:p>
      <w:pPr>
        <w:pStyle w:val="2"/>
        <w:keepNext w:val="0"/>
        <w:keepLines w:val="0"/>
        <w:widowControl/>
        <w:suppressLineNumbers w:val="0"/>
        <w:spacing w:before="300" w:beforeAutospacing="0" w:after="300" w:afterAutospacing="0" w:line="330" w:lineRule="atLeast"/>
        <w:ind w:left="150" w:right="150"/>
        <w:rPr>
          <w:color w:val="FF0000"/>
        </w:rPr>
      </w:pPr>
      <w:r>
        <w:rPr>
          <w:rFonts w:hint="eastAsia" w:ascii="仿宋" w:hAnsi="仿宋" w:eastAsia="仿宋" w:cs="仿宋"/>
          <w:color w:val="323232"/>
          <w:sz w:val="30"/>
          <w:szCs w:val="30"/>
          <w:shd w:val="clear" w:fill="F6FAFF"/>
          <w:lang w:val="en-US" w:eastAsia="zh-CN"/>
        </w:rPr>
        <w:t xml:space="preserve">    第十六条  本计划与学校其他团队支持计划不重复资助。即受资助团队资助期内原则上不得重复申请学校其他团队计划，团队核心成员不得同时</w:t>
      </w:r>
      <w:bookmarkStart w:id="0" w:name="_GoBack"/>
      <w:bookmarkEnd w:id="0"/>
      <w:r>
        <w:rPr>
          <w:rFonts w:hint="eastAsia" w:ascii="仿宋" w:hAnsi="仿宋" w:eastAsia="仿宋" w:cs="仿宋"/>
          <w:color w:val="323232"/>
          <w:sz w:val="30"/>
          <w:szCs w:val="30"/>
          <w:shd w:val="clear" w:fill="F6FAFF"/>
          <w:lang w:val="en-US" w:eastAsia="zh-CN"/>
        </w:rPr>
        <w:t>挂名参加同产业领域（服务方向）其他推广团队。原则上每年度每个产业领域和服务方向只重点支持一个团队。</w:t>
      </w:r>
    </w:p>
    <w:p>
      <w:pPr>
        <w:pStyle w:val="2"/>
        <w:keepNext w:val="0"/>
        <w:keepLines w:val="0"/>
        <w:widowControl/>
        <w:suppressLineNumbers w:val="0"/>
        <w:spacing w:before="300" w:beforeAutospacing="0" w:after="300" w:afterAutospacing="0" w:line="330" w:lineRule="atLeast"/>
        <w:ind w:left="150" w:right="150"/>
      </w:pPr>
      <w:r>
        <w:rPr>
          <w:rFonts w:hint="eastAsia" w:ascii="仿宋" w:hAnsi="仿宋" w:eastAsia="仿宋" w:cs="仿宋"/>
          <w:color w:val="323232"/>
          <w:sz w:val="30"/>
          <w:szCs w:val="30"/>
          <w:shd w:val="clear" w:fill="F6FAFF"/>
          <w:lang w:val="en-US" w:eastAsia="zh-CN"/>
        </w:rPr>
        <w:t xml:space="preserve">    </w:t>
      </w:r>
      <w:r>
        <w:rPr>
          <w:rFonts w:hint="eastAsia" w:ascii="仿宋" w:hAnsi="仿宋" w:eastAsia="仿宋" w:cs="仿宋"/>
          <w:color w:val="323232"/>
          <w:sz w:val="30"/>
          <w:szCs w:val="30"/>
          <w:shd w:val="clear" w:fill="F6FAFF"/>
        </w:rPr>
        <w:t>第十七条  本办法自公布之日起实施。</w:t>
      </w:r>
    </w:p>
    <w:p>
      <w:pPr>
        <w:pStyle w:val="2"/>
        <w:keepNext w:val="0"/>
        <w:keepLines w:val="0"/>
        <w:widowControl/>
        <w:suppressLineNumbers w:val="0"/>
        <w:spacing w:before="300" w:beforeAutospacing="0" w:after="300" w:afterAutospacing="0" w:line="330" w:lineRule="atLeast"/>
        <w:ind w:left="150" w:right="150"/>
      </w:pPr>
      <w:r>
        <w:rPr>
          <w:rFonts w:hint="eastAsia" w:ascii="仿宋" w:hAnsi="仿宋" w:eastAsia="仿宋" w:cs="仿宋"/>
          <w:color w:val="323232"/>
          <w:sz w:val="30"/>
          <w:szCs w:val="30"/>
          <w:shd w:val="clear" w:fill="F6FAFF"/>
          <w:lang w:val="en-US" w:eastAsia="zh-CN"/>
        </w:rPr>
        <w:t xml:space="preserve">    </w:t>
      </w:r>
      <w:r>
        <w:rPr>
          <w:rFonts w:hint="eastAsia" w:ascii="仿宋" w:hAnsi="仿宋" w:eastAsia="仿宋" w:cs="仿宋"/>
          <w:color w:val="323232"/>
          <w:sz w:val="30"/>
          <w:szCs w:val="30"/>
          <w:shd w:val="clear" w:fill="F6FAFF"/>
        </w:rPr>
        <w:t>第十八条  本办法由学校科技推广处负责解释。</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
    <w:altName w:val="Segoe Print"/>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 w:name="Arial">
    <w:panose1 w:val="020B0604020202020204"/>
    <w:charset w:val="00"/>
    <w:family w:val="auto"/>
    <w:pitch w:val="default"/>
    <w:sig w:usb0="E0002E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BCD2EAD"/>
    <w:rsid w:val="1DB123A3"/>
    <w:rsid w:val="2DAC784B"/>
    <w:rsid w:val="39352E0C"/>
    <w:rsid w:val="4AB531D5"/>
    <w:rsid w:val="5B20610F"/>
    <w:rsid w:val="682A2F13"/>
    <w:rsid w:val="79084615"/>
    <w:rsid w:val="7C8038A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16">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szCs w:val="24"/>
      <w:lang w:val="en-US" w:eastAsia="zh-CN" w:bidi="ar"/>
    </w:rPr>
  </w:style>
  <w:style w:type="character" w:styleId="4">
    <w:name w:val="Strong"/>
    <w:basedOn w:val="3"/>
    <w:qFormat/>
    <w:uiPriority w:val="0"/>
    <w:rPr>
      <w:b/>
      <w:sz w:val="24"/>
      <w:szCs w:val="24"/>
    </w:rPr>
  </w:style>
  <w:style w:type="character" w:styleId="5">
    <w:name w:val="FollowedHyperlink"/>
    <w:basedOn w:val="3"/>
    <w:qFormat/>
    <w:uiPriority w:val="0"/>
    <w:rPr>
      <w:color w:val="333333"/>
      <w:sz w:val="24"/>
      <w:szCs w:val="24"/>
      <w:u w:val="none"/>
    </w:rPr>
  </w:style>
  <w:style w:type="character" w:styleId="6">
    <w:name w:val="Emphasis"/>
    <w:basedOn w:val="3"/>
    <w:qFormat/>
    <w:uiPriority w:val="0"/>
    <w:rPr>
      <w:sz w:val="24"/>
      <w:szCs w:val="24"/>
    </w:rPr>
  </w:style>
  <w:style w:type="character" w:styleId="7">
    <w:name w:val="HTML Definition"/>
    <w:basedOn w:val="3"/>
    <w:qFormat/>
    <w:uiPriority w:val="0"/>
    <w:rPr>
      <w:sz w:val="24"/>
      <w:szCs w:val="24"/>
    </w:rPr>
  </w:style>
  <w:style w:type="character" w:styleId="8">
    <w:name w:val="HTML Typewriter"/>
    <w:basedOn w:val="3"/>
    <w:qFormat/>
    <w:uiPriority w:val="0"/>
    <w:rPr>
      <w:rFonts w:ascii="Courier New" w:hAnsi="Courier New"/>
      <w:sz w:val="24"/>
      <w:szCs w:val="24"/>
    </w:rPr>
  </w:style>
  <w:style w:type="character" w:styleId="9">
    <w:name w:val="HTML Acronym"/>
    <w:basedOn w:val="3"/>
    <w:uiPriority w:val="0"/>
    <w:rPr>
      <w:sz w:val="24"/>
      <w:szCs w:val="24"/>
    </w:rPr>
  </w:style>
  <w:style w:type="character" w:styleId="10">
    <w:name w:val="HTML Variable"/>
    <w:basedOn w:val="3"/>
    <w:qFormat/>
    <w:uiPriority w:val="0"/>
    <w:rPr>
      <w:sz w:val="24"/>
      <w:szCs w:val="24"/>
    </w:rPr>
  </w:style>
  <w:style w:type="character" w:styleId="11">
    <w:name w:val="Hyperlink"/>
    <w:basedOn w:val="3"/>
    <w:qFormat/>
    <w:uiPriority w:val="0"/>
    <w:rPr>
      <w:color w:val="333333"/>
      <w:sz w:val="24"/>
      <w:szCs w:val="24"/>
      <w:u w:val="none"/>
    </w:rPr>
  </w:style>
  <w:style w:type="character" w:styleId="12">
    <w:name w:val="HTML Code"/>
    <w:basedOn w:val="3"/>
    <w:qFormat/>
    <w:uiPriority w:val="0"/>
    <w:rPr>
      <w:rFonts w:ascii="Courier New" w:hAnsi="Courier New"/>
      <w:sz w:val="24"/>
      <w:szCs w:val="24"/>
    </w:rPr>
  </w:style>
  <w:style w:type="character" w:styleId="13">
    <w:name w:val="HTML Cite"/>
    <w:basedOn w:val="3"/>
    <w:qFormat/>
    <w:uiPriority w:val="0"/>
    <w:rPr>
      <w:sz w:val="24"/>
      <w:szCs w:val="24"/>
    </w:rPr>
  </w:style>
  <w:style w:type="character" w:styleId="14">
    <w:name w:val="HTML Keyboard"/>
    <w:basedOn w:val="3"/>
    <w:qFormat/>
    <w:uiPriority w:val="0"/>
    <w:rPr>
      <w:rFonts w:ascii="Courier New" w:hAnsi="Courier New"/>
      <w:sz w:val="24"/>
      <w:szCs w:val="24"/>
    </w:rPr>
  </w:style>
  <w:style w:type="character" w:styleId="15">
    <w:name w:val="HTML Sample"/>
    <w:basedOn w:val="3"/>
    <w:qFormat/>
    <w:uiPriority w:val="0"/>
    <w:rPr>
      <w:rFonts w:ascii="Courier New" w:hAnsi="Courier New"/>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Office_10.1.0.6554_F1E327BC-269C-435d-A152-05C5408002CA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杨宏博</cp:lastModifiedBy>
  <dcterms:modified xsi:type="dcterms:W3CDTF">2017-07-12T02:48:41Z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2052-10.1.0.6554</vt:lpwstr>
  </property>
</Properties>
</file>